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A43" w:rsidRPr="007C6D5C" w:rsidRDefault="003173A2" w:rsidP="00A12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12A43">
        <w:rPr>
          <w:rFonts w:ascii="Times New Roman" w:hAnsi="Times New Roman" w:cs="Times New Roman"/>
          <w:b/>
          <w:sz w:val="28"/>
          <w:szCs w:val="28"/>
        </w:rPr>
        <w:t>лимпиада школьников</w:t>
      </w:r>
      <w:r w:rsidR="00A12A43" w:rsidRPr="007C6D5C">
        <w:rPr>
          <w:rFonts w:ascii="Times New Roman" w:hAnsi="Times New Roman" w:cs="Times New Roman"/>
          <w:b/>
          <w:sz w:val="28"/>
          <w:szCs w:val="28"/>
        </w:rPr>
        <w:t xml:space="preserve"> по праву</w:t>
      </w:r>
      <w:r w:rsidR="0001626C">
        <w:rPr>
          <w:rFonts w:ascii="Times New Roman" w:hAnsi="Times New Roman" w:cs="Times New Roman"/>
          <w:b/>
          <w:sz w:val="28"/>
          <w:szCs w:val="28"/>
        </w:rPr>
        <w:t xml:space="preserve"> (муниципальный этап)</w:t>
      </w:r>
    </w:p>
    <w:p w:rsidR="00A12A43" w:rsidRPr="007C6D5C" w:rsidRDefault="00A12A43" w:rsidP="00A12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5C">
        <w:rPr>
          <w:rFonts w:ascii="Times New Roman" w:hAnsi="Times New Roman" w:cs="Times New Roman"/>
          <w:b/>
          <w:sz w:val="28"/>
          <w:szCs w:val="28"/>
        </w:rPr>
        <w:t>2020</w:t>
      </w:r>
      <w:r w:rsidR="0001626C">
        <w:rPr>
          <w:rFonts w:ascii="Times New Roman" w:hAnsi="Times New Roman" w:cs="Times New Roman"/>
          <w:b/>
          <w:sz w:val="28"/>
          <w:szCs w:val="28"/>
        </w:rPr>
        <w:t xml:space="preserve"> -- 2021</w:t>
      </w:r>
      <w:r w:rsidRPr="007C6D5C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A12A43" w:rsidRPr="007C6D5C" w:rsidRDefault="00A12A43" w:rsidP="00A12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D5C">
        <w:rPr>
          <w:rFonts w:ascii="Times New Roman" w:hAnsi="Times New Roman" w:cs="Times New Roman"/>
          <w:b/>
          <w:sz w:val="28"/>
          <w:szCs w:val="28"/>
        </w:rPr>
        <w:t>(7 – 8 класс)</w:t>
      </w:r>
    </w:p>
    <w:p w:rsidR="00A12A43" w:rsidRPr="007C6D5C" w:rsidRDefault="00A12A43" w:rsidP="00A12A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14"/>
        <w:gridCol w:w="8166"/>
      </w:tblGrid>
      <w:tr w:rsidR="00A12A43" w:rsidRPr="00600CB0" w:rsidTr="000F2435">
        <w:tc>
          <w:tcPr>
            <w:tcW w:w="1014" w:type="dxa"/>
          </w:tcPr>
          <w:p w:rsidR="00A12A43" w:rsidRPr="00600CB0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8166" w:type="dxa"/>
          </w:tcPr>
          <w:p w:rsidR="00A12A43" w:rsidRPr="00600CB0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Текст задания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Pr="00600CB0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66" w:type="dxa"/>
          </w:tcPr>
          <w:p w:rsidR="00A12A43" w:rsidRPr="00600CB0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0CB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Pr="00600CB0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66" w:type="dxa"/>
          </w:tcPr>
          <w:p w:rsidR="00A12A43" w:rsidRPr="00CE6D37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Самым древним правилом поведения людей в обществе является: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мораль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указ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обычай</w:t>
            </w:r>
          </w:p>
          <w:p w:rsidR="00A12A43" w:rsidRPr="00600CB0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предписание.</w:t>
            </w:r>
            <w:bookmarkStart w:id="0" w:name="_GoBack"/>
            <w:bookmarkEnd w:id="0"/>
          </w:p>
        </w:tc>
      </w:tr>
      <w:tr w:rsidR="00A12A43" w:rsidRPr="00600CB0" w:rsidTr="000F2435">
        <w:tc>
          <w:tcPr>
            <w:tcW w:w="1014" w:type="dxa"/>
          </w:tcPr>
          <w:p w:rsidR="00A12A43" w:rsidRPr="00600CB0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66" w:type="dxa"/>
          </w:tcPr>
          <w:p w:rsidR="00A12A43" w:rsidRPr="00CE6D37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В каком правовом акте впервые на Руси состояние опьянения перешло из разряда смягчающих вину обстоятельств в разряд отягчающих вину: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Судебник 1550 г. (Иван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Воинские артикулы 1716 г. (Петр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Соборное Уложение 1640 г. (Алексей Михайлович).</w:t>
            </w:r>
          </w:p>
          <w:p w:rsidR="00A12A43" w:rsidRPr="00600CB0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A43" w:rsidRPr="00600CB0" w:rsidTr="000F2435">
        <w:tc>
          <w:tcPr>
            <w:tcW w:w="1014" w:type="dxa"/>
          </w:tcPr>
          <w:p w:rsidR="00A12A43" w:rsidRPr="00600CB0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66" w:type="dxa"/>
          </w:tcPr>
          <w:p w:rsidR="00A12A43" w:rsidRPr="00CE6D37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Депутатский корпус Государственной Думы РФ формируется посредством: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избрания гражданами России;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назначения президентом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делегирования субъектами РФ;</w:t>
            </w:r>
          </w:p>
          <w:p w:rsidR="00A12A43" w:rsidRPr="00600CB0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елегирования политическими партиями.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Pr="00600CB0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66" w:type="dxa"/>
          </w:tcPr>
          <w:p w:rsidR="00A12A43" w:rsidRPr="00CE6D37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В составе Государственной Думы РФ:</w:t>
            </w:r>
          </w:p>
          <w:p w:rsidR="00A12A43" w:rsidRDefault="0001626C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525</w:t>
            </w:r>
            <w:r w:rsidR="00A12A43">
              <w:rPr>
                <w:rFonts w:ascii="Times New Roman" w:hAnsi="Times New Roman" w:cs="Times New Roman"/>
                <w:sz w:val="24"/>
                <w:szCs w:val="24"/>
              </w:rPr>
              <w:t xml:space="preserve"> депутатов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450 депутатов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89 депутатов</w:t>
            </w:r>
          </w:p>
          <w:p w:rsidR="00A12A43" w:rsidRPr="00600CB0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120 депутатов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66" w:type="dxa"/>
          </w:tcPr>
          <w:p w:rsidR="00A12A43" w:rsidRPr="00CE6D37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Каков максимальный испытательный срок, устанавливаемый при приеме на работу (не для руководителя)?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3 месяца;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2 месяца;</w:t>
            </w:r>
          </w:p>
          <w:p w:rsidR="00A12A43" w:rsidRDefault="00795A06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3 недели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66" w:type="dxa"/>
          </w:tcPr>
          <w:p w:rsidR="00A12A43" w:rsidRPr="00CE6D37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Часть правовой нормы, которая указывает на конкретные условия, при которых данная норма действует, называется: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диспозицией;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гипотезой;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санкцией.</w:t>
            </w:r>
          </w:p>
          <w:p w:rsidR="00CD4F92" w:rsidRDefault="00CD4F92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ограничение.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66" w:type="dxa"/>
          </w:tcPr>
          <w:p w:rsidR="00A12A43" w:rsidRPr="00CE6D37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6D37">
              <w:rPr>
                <w:rFonts w:ascii="Times New Roman" w:hAnsi="Times New Roman" w:cs="Times New Roman"/>
                <w:b/>
                <w:sz w:val="24"/>
                <w:szCs w:val="24"/>
              </w:rPr>
              <w:t>Как называется безвозмездное изъятие у собственника имущества в виде санкций за совершенное преступление или правонарушение?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реквизиция;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конфискация;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экспроприация.</w:t>
            </w:r>
          </w:p>
          <w:p w:rsidR="00795A06" w:rsidRDefault="00795A06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CD4F92">
              <w:rPr>
                <w:rFonts w:ascii="Times New Roman" w:hAnsi="Times New Roman" w:cs="Times New Roman"/>
                <w:sz w:val="24"/>
                <w:szCs w:val="24"/>
              </w:rPr>
              <w:t>санкция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Pr="007C6D5C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6" w:type="dxa"/>
          </w:tcPr>
          <w:p w:rsidR="00A12A43" w:rsidRPr="007C6D5C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D5C">
              <w:rPr>
                <w:rFonts w:ascii="Times New Roman" w:hAnsi="Times New Roman" w:cs="Times New Roman"/>
                <w:b/>
                <w:sz w:val="24"/>
                <w:szCs w:val="24"/>
              </w:rPr>
              <w:t>Срок принятия наследства по общему правилу: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составляет 6 месяцев;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не ограничен;</w:t>
            </w:r>
          </w:p>
          <w:p w:rsidR="00A12A43" w:rsidRDefault="00CD4F92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3 года</w:t>
            </w:r>
          </w:p>
          <w:p w:rsidR="00A12A43" w:rsidRPr="007C6D5C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1 год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Pr="007C6D5C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8166" w:type="dxa"/>
          </w:tcPr>
          <w:p w:rsidR="00A12A43" w:rsidRPr="007C6D5C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D5C">
              <w:rPr>
                <w:rFonts w:ascii="Times New Roman" w:hAnsi="Times New Roman" w:cs="Times New Roman"/>
                <w:b/>
                <w:sz w:val="24"/>
                <w:szCs w:val="24"/>
              </w:rPr>
              <w:t>Когда может быть заключен брачный договор?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только до вступления в брак будущими супругами;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только в период нахождения супругов в браке;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только при расторжении брака между супругами;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как до регистрации заключения брака, так и в любое время в период брака.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Pr="007C6D5C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1A5A">
              <w:rPr>
                <w:rFonts w:ascii="Times New Roman" w:hAnsi="Times New Roman" w:cs="Times New Roman"/>
                <w:b/>
                <w:sz w:val="24"/>
                <w:szCs w:val="24"/>
              </w:rPr>
              <w:t>Достижение лицом возраста уголовной ответственности происходит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 день рождения;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 ноля часов суток дня рождения;</w:t>
            </w:r>
          </w:p>
          <w:p w:rsidR="00A12A43" w:rsidRDefault="00CD4F92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</w:t>
            </w:r>
            <w:r w:rsidR="00A12A43">
              <w:rPr>
                <w:rFonts w:ascii="Times New Roman" w:hAnsi="Times New Roman" w:cs="Times New Roman"/>
                <w:sz w:val="24"/>
                <w:szCs w:val="24"/>
              </w:rPr>
              <w:t xml:space="preserve"> полудня суток дня рождения;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с ноля часов следующих за днем рождения суток.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Pr="007C6D5C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166" w:type="dxa"/>
          </w:tcPr>
          <w:p w:rsidR="00A12A43" w:rsidRPr="00BA3348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b/>
                <w:sz w:val="24"/>
                <w:szCs w:val="24"/>
              </w:rPr>
              <w:t>Какие категории населения лишены права избирать депутатов Государственной Думы Федерального Собрания РФ?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несовершеннолетние;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ограниченно дееспособные;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отбывающие наказание в виде лишения свободы по приговору суда;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иностранные граждане.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 референдум не могут выносить вопросы: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sz w:val="24"/>
                <w:szCs w:val="24"/>
              </w:rPr>
              <w:t>а) об избрании на должность Президента РФ;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 введении федеральных налогов;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об амнистии;</w:t>
            </w:r>
          </w:p>
          <w:p w:rsidR="00A12A43" w:rsidRPr="00BA3348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 введении смертной казни.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Отметьте функции Президента РФ в соответствии с Конституцией РФ: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назначает Генерального прокурора РФ;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осуществляет помилование;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вводит военное положение;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объявляет амнистию;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утверждает федеральный бюджет;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вводит чрезвычайное положение;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ж) подписывает федеральные законы;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з) возглавляет правительство;</w:t>
            </w:r>
          </w:p>
          <w:p w:rsidR="00A12A43" w:rsidRPr="00BA3348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и) назначает референдум.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принципам федерации в России относятся:</w:t>
            </w:r>
          </w:p>
          <w:p w:rsidR="00A12A43" w:rsidRPr="00BA3348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sz w:val="24"/>
                <w:szCs w:val="24"/>
              </w:rPr>
              <w:t>а) принцип национального построения РФ;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348">
              <w:rPr>
                <w:rFonts w:ascii="Times New Roman" w:hAnsi="Times New Roman" w:cs="Times New Roman"/>
                <w:sz w:val="24"/>
                <w:szCs w:val="24"/>
              </w:rPr>
              <w:t>б) принцип государственной целостности РФ;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принцип равенства наций в РФ;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принцип суверенитета субъектов РФ;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принцип разграничения предмета ведения и полномочий между РФ и её субъектами;</w:t>
            </w:r>
          </w:p>
          <w:p w:rsidR="00A12A43" w:rsidRPr="00BA3348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е) принцип единства системы государственной власти в РФ.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Законодательство об административных правонарушениях состоит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КоАП  РФ;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иных федеральных законов;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законов субъектов РФ;</w:t>
            </w:r>
          </w:p>
          <w:p w:rsidR="00A12A43" w:rsidRPr="00EA6DD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нормативных актов органов местного самоуправления.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Формами прямого волеизъявления граждан при осуществлении местного самоуправления являются: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выборы;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выборное должностное лицо;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сельский сход;</w:t>
            </w:r>
          </w:p>
          <w:p w:rsidR="00A12A43" w:rsidRPr="00EA6DD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референдум.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Какие названия носят субъекты Российской Федерации:</w:t>
            </w:r>
          </w:p>
          <w:p w:rsidR="00A12A43" w:rsidRPr="00332704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республики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2A43" w:rsidRPr="00332704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04">
              <w:rPr>
                <w:rFonts w:ascii="Times New Roman" w:hAnsi="Times New Roman" w:cs="Times New Roman"/>
                <w:sz w:val="24"/>
                <w:szCs w:val="24"/>
              </w:rPr>
              <w:t>б) губернии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2A43" w:rsidRPr="00332704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04">
              <w:rPr>
                <w:rFonts w:ascii="Times New Roman" w:hAnsi="Times New Roman" w:cs="Times New Roman"/>
                <w:sz w:val="24"/>
                <w:szCs w:val="24"/>
              </w:rPr>
              <w:t>в) штаты;</w:t>
            </w:r>
          </w:p>
          <w:p w:rsidR="00A12A43" w:rsidRPr="00332704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2704">
              <w:rPr>
                <w:rFonts w:ascii="Times New Roman" w:hAnsi="Times New Roman" w:cs="Times New Roman"/>
                <w:sz w:val="24"/>
                <w:szCs w:val="24"/>
              </w:rPr>
              <w:t>г) города федерального значения;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2704">
              <w:rPr>
                <w:rFonts w:ascii="Times New Roman" w:hAnsi="Times New Roman" w:cs="Times New Roman"/>
                <w:sz w:val="24"/>
                <w:szCs w:val="24"/>
              </w:rPr>
              <w:t>д)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 законодательным актам РФ относятся:</w:t>
            </w:r>
          </w:p>
          <w:p w:rsidR="00A12A43" w:rsidRPr="00086198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198">
              <w:rPr>
                <w:rFonts w:ascii="Times New Roman" w:hAnsi="Times New Roman" w:cs="Times New Roman"/>
                <w:sz w:val="24"/>
                <w:szCs w:val="24"/>
              </w:rPr>
              <w:t>а) Конституция РФ;</w:t>
            </w:r>
          </w:p>
          <w:p w:rsidR="00A12A43" w:rsidRPr="00086198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198">
              <w:rPr>
                <w:rFonts w:ascii="Times New Roman" w:hAnsi="Times New Roman" w:cs="Times New Roman"/>
                <w:sz w:val="24"/>
                <w:szCs w:val="24"/>
              </w:rPr>
              <w:t>б) Указы Президента РФ;</w:t>
            </w:r>
          </w:p>
          <w:p w:rsidR="00A12A43" w:rsidRPr="00086198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198">
              <w:rPr>
                <w:rFonts w:ascii="Times New Roman" w:hAnsi="Times New Roman" w:cs="Times New Roman"/>
                <w:sz w:val="24"/>
                <w:szCs w:val="24"/>
              </w:rPr>
              <w:t>в) Постановления Правительства РФ;</w:t>
            </w:r>
          </w:p>
          <w:p w:rsidR="00A12A43" w:rsidRPr="00086198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6198">
              <w:rPr>
                <w:rFonts w:ascii="Times New Roman" w:hAnsi="Times New Roman" w:cs="Times New Roman"/>
                <w:sz w:val="24"/>
                <w:szCs w:val="24"/>
              </w:rPr>
              <w:t>г) Федеральные законы;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6198">
              <w:rPr>
                <w:rFonts w:ascii="Times New Roman" w:hAnsi="Times New Roman" w:cs="Times New Roman"/>
                <w:sz w:val="24"/>
                <w:szCs w:val="24"/>
              </w:rPr>
              <w:t>д) Конституционные законы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Субъектами права РФ являются: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российские граждане;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иностранные граждане, лица без гражданства;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государственные органы, соседствующих с РФ государств;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международные организации;</w:t>
            </w:r>
          </w:p>
          <w:p w:rsidR="00A12A43" w:rsidRPr="008B3F61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 Российское государство.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 со ст.77 Трудового кодекса РФ основанием для прекращения трудового договора может быть: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соглашение сторон;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длительная болезнь работника;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инициатива работника;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отказ работника от продолжения работы при существенном изменении условий труда;</w:t>
            </w:r>
          </w:p>
          <w:p w:rsidR="00A12A43" w:rsidRPr="008B3F61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д) достижение работником пенсионного возраста. 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Опр</w:t>
            </w:r>
            <w:r w:rsidR="001573C9">
              <w:rPr>
                <w:rFonts w:ascii="Times New Roman" w:hAnsi="Times New Roman" w:cs="Times New Roman"/>
                <w:b/>
                <w:sz w:val="24"/>
                <w:szCs w:val="24"/>
              </w:rPr>
              <w:t>еделить, что относится к понятиям:  1-- норма права</w:t>
            </w:r>
          </w:p>
          <w:p w:rsidR="001573C9" w:rsidRDefault="001573C9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2—социальная норма</w:t>
            </w:r>
            <w:r w:rsidR="00003A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619">
              <w:rPr>
                <w:rFonts w:ascii="Times New Roman" w:hAnsi="Times New Roman" w:cs="Times New Roman"/>
                <w:sz w:val="24"/>
                <w:szCs w:val="24"/>
              </w:rPr>
              <w:t>а) общепризнанные традиции, обычаи, предписания, оценки действий людей, сложившиеся по мере развития человеческого общества, переда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ющиеся из поколения в поколение;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нормы, регулирующие отношения социально-бытового характера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 семье, коллективе, обществе);</w:t>
            </w:r>
          </w:p>
          <w:p w:rsidR="00A12A43" w:rsidRPr="007B4619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правила поведения, т.е. предписания, разрешения, запрет, определяющие то, как может или должен поступить гражданин либо организация, в тех или иных обстоятельствах.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Выбрать определения, относящиеся к понятиям: </w:t>
            </w:r>
          </w:p>
          <w:p w:rsidR="00A12A43" w:rsidRPr="00335F71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 нормы морали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профессиональная этика.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общепризнанные традиции, обычаи, предписания, оценки действий людей, сложившиеся по мере развития человеческого общества, передающиеся из поколения в поколение;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нормы, регулирующие общественные отношения, поведение людей, коллективов, социальных групп;</w:t>
            </w:r>
          </w:p>
          <w:p w:rsidR="00A12A43" w:rsidRPr="00335F71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совокупность специализированных норм общей морали, других норм поведения, обусловленных определенной спецификой трудовой деятельности.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Выбрать определения, относящиеся к понятиям: </w:t>
            </w:r>
          </w:p>
          <w:p w:rsidR="00A12A43" w:rsidRPr="00335F71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 соблюдение правовых норм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применение правовой нормы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властно-регулятивные действия государственных органов, должностных лиц по осуществлению предписаний нормы;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следование предписаниям нормы, воздержание запрещенных правом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действий;</w:t>
            </w:r>
          </w:p>
          <w:p w:rsidR="00A12A43" w:rsidRPr="00B94AE4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практическое осуществление предписаний правовой нормы в поведении и действиях субъектов.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Выбрать определения, относящиеся к понятиям: </w:t>
            </w:r>
          </w:p>
          <w:p w:rsidR="00A12A43" w:rsidRPr="00335F71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 закон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подзаконный акт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нормативно-правовой акт, издаваемый исполнительным органом государственной власти на основе закона и во исполнение закона;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нормативно-правовые акты различной юридической силы, издаваемые законодательным органом государственной власти;</w:t>
            </w:r>
          </w:p>
          <w:p w:rsidR="00A12A43" w:rsidRPr="00B94AE4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положения, определяющие возможность поведения граждан в том или ином случае.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Выбрать определения, относящиеся к понятиям: </w:t>
            </w:r>
          </w:p>
          <w:p w:rsidR="00A12A43" w:rsidRPr="00335F71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-  проступку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5F7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– преступлению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действия предусмотренные законом, правовыми нормами;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наиболее тяжкие, общественно-опасные правонарушения;</w:t>
            </w:r>
          </w:p>
          <w:p w:rsidR="00A12A43" w:rsidRPr="009472BF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менее тяжкие правонарушения: дисциплинарные, административные, гражданские.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РФ – это орган ____________ за исполнением российской законности. 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 система с подчинением нижестоящих прокуроров вышестоящим и __________</w:t>
            </w:r>
          </w:p>
          <w:p w:rsidR="00A12A43" w:rsidRPr="007318A0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прокурору.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A12A43" w:rsidRPr="009472BF" w:rsidRDefault="00CD4F92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___________права – это правило</w:t>
            </w:r>
            <w:r w:rsidR="00A12A43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поведения, т.е. предписание, разрешение, запрет, определяющие то, что может или должен поступать гражданин либо организация в тех или иных обстоятельствах.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A12A43" w:rsidRPr="00711972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1972">
              <w:rPr>
                <w:rFonts w:ascii="Times New Roman" w:hAnsi="Times New Roman" w:cs="Times New Roman"/>
                <w:sz w:val="24"/>
                <w:szCs w:val="24"/>
              </w:rPr>
              <w:t>Государственные служащие – это работники государственных органов, осуществляющие 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___деятельность по обеспечению деятельности органов _____________государственной власти.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98">
              <w:rPr>
                <w:rFonts w:ascii="Times New Roman" w:hAnsi="Times New Roman" w:cs="Times New Roman"/>
                <w:sz w:val="24"/>
                <w:szCs w:val="24"/>
              </w:rPr>
              <w:t>Трудовое право регулирует трудовые отношения и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язанные с ними ________ отношения между _______________и работодателем</w:t>
            </w:r>
          </w:p>
          <w:p w:rsidR="00A12A43" w:rsidRPr="00D57098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A12A43" w:rsidRPr="00433A8D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 – это ___________лицо, заключившее договор о ______________деятельности с работодателем.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Дополнить определение: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2A5">
              <w:rPr>
                <w:rFonts w:ascii="Times New Roman" w:hAnsi="Times New Roman" w:cs="Times New Roman"/>
                <w:sz w:val="24"/>
                <w:szCs w:val="24"/>
              </w:rPr>
              <w:t>Нормы морали – это общепринятые традиции, обычаи, предписания, оценки действий людей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развития человеческого __________________,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передающиеся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_________________в поколение.</w:t>
            </w:r>
          </w:p>
          <w:p w:rsidR="00A12A43" w:rsidRPr="002673CA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Понятие «монархия» характеризует:</w:t>
            </w:r>
          </w:p>
          <w:p w:rsidR="00A12A43" w:rsidRPr="003C2476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476">
              <w:rPr>
                <w:rFonts w:ascii="Times New Roman" w:hAnsi="Times New Roman" w:cs="Times New Roman"/>
                <w:sz w:val="24"/>
                <w:szCs w:val="24"/>
              </w:rPr>
              <w:t>а) форму государственно-территориального устройства;</w:t>
            </w:r>
          </w:p>
          <w:p w:rsidR="00A12A43" w:rsidRPr="003C2476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476">
              <w:rPr>
                <w:rFonts w:ascii="Times New Roman" w:hAnsi="Times New Roman" w:cs="Times New Roman"/>
                <w:sz w:val="24"/>
                <w:szCs w:val="24"/>
              </w:rPr>
              <w:t>б) господствующий политический режим;</w:t>
            </w:r>
          </w:p>
          <w:p w:rsidR="00A12A43" w:rsidRPr="003C2476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2476">
              <w:rPr>
                <w:rFonts w:ascii="Times New Roman" w:hAnsi="Times New Roman" w:cs="Times New Roman"/>
                <w:sz w:val="24"/>
                <w:szCs w:val="24"/>
              </w:rPr>
              <w:t>в) форму правления;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2476">
              <w:rPr>
                <w:rFonts w:ascii="Times New Roman" w:hAnsi="Times New Roman" w:cs="Times New Roman"/>
                <w:sz w:val="24"/>
                <w:szCs w:val="24"/>
              </w:rPr>
              <w:t>г) форму государственного режима.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соответствие:</w:t>
            </w:r>
          </w:p>
          <w:p w:rsidR="00A12A43" w:rsidRPr="00117FD4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117FD4">
              <w:rPr>
                <w:rFonts w:ascii="Times New Roman" w:hAnsi="Times New Roman" w:cs="Times New Roman"/>
                <w:sz w:val="24"/>
                <w:szCs w:val="24"/>
              </w:rPr>
              <w:t>) каждый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17FD4">
              <w:rPr>
                <w:rFonts w:ascii="Times New Roman" w:hAnsi="Times New Roman" w:cs="Times New Roman"/>
                <w:sz w:val="24"/>
                <w:szCs w:val="24"/>
              </w:rPr>
              <w:t>) гражданин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имеет право на жилище;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гарантируется социальное обеспечение по возрасту, в случае болезни, инвалидности;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вправе иметь в частной собственности землю;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вправе собираться мирно, без оружия, проводить собрания, митинги, демонстрации;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имеет право на охрану здоровья и медицинскую помощь;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сохранять природу и окружающую среду, бережно от</w:t>
            </w:r>
            <w:r w:rsidR="00DB1170">
              <w:rPr>
                <w:rFonts w:ascii="Times New Roman" w:hAnsi="Times New Roman" w:cs="Times New Roman"/>
                <w:sz w:val="24"/>
                <w:szCs w:val="24"/>
              </w:rPr>
              <w:t>носиться к природным богатствам;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имеет право на образование;</w:t>
            </w:r>
          </w:p>
          <w:p w:rsidR="00A12A43" w:rsidRPr="00DF1A81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имеет равный доступ к государственной службе.</w:t>
            </w:r>
          </w:p>
        </w:tc>
      </w:tr>
      <w:tr w:rsidR="00A12A43" w:rsidRPr="00600CB0" w:rsidTr="000F2435">
        <w:tc>
          <w:tcPr>
            <w:tcW w:w="1014" w:type="dxa"/>
          </w:tcPr>
          <w:p w:rsidR="00A12A43" w:rsidRDefault="00A12A43" w:rsidP="00A12A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8166" w:type="dxa"/>
          </w:tcPr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соответствие:</w:t>
            </w:r>
          </w:p>
          <w:p w:rsidR="00A12A43" w:rsidRPr="007B3464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3464">
              <w:rPr>
                <w:rFonts w:ascii="Times New Roman" w:hAnsi="Times New Roman" w:cs="Times New Roman"/>
                <w:sz w:val="24"/>
                <w:szCs w:val="24"/>
              </w:rPr>
              <w:t>А – органы законодательной власти РФ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346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7B3464">
              <w:rPr>
                <w:rFonts w:ascii="Times New Roman" w:hAnsi="Times New Roman" w:cs="Times New Roman"/>
                <w:sz w:val="24"/>
                <w:szCs w:val="24"/>
              </w:rPr>
              <w:t xml:space="preserve"> – органы исполнительной власти РФ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Президент РФ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Государственная Дума РФ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Правительство РФ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Конституционный суд РФ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Совет Федерации РФ</w:t>
            </w:r>
          </w:p>
          <w:p w:rsidR="00A12A43" w:rsidRDefault="00A12A43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Отраслевые министерства и ведомства РФ</w:t>
            </w:r>
          </w:p>
        </w:tc>
      </w:tr>
      <w:tr w:rsidR="00D63E4E" w:rsidRPr="00600CB0" w:rsidTr="00DB1170">
        <w:trPr>
          <w:trHeight w:val="412"/>
        </w:trPr>
        <w:tc>
          <w:tcPr>
            <w:tcW w:w="9180" w:type="dxa"/>
            <w:gridSpan w:val="2"/>
          </w:tcPr>
          <w:p w:rsidR="00D63E4E" w:rsidRPr="00647F13" w:rsidRDefault="00D63E4E" w:rsidP="00A12A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7F13">
              <w:rPr>
                <w:rFonts w:ascii="Times New Roman" w:hAnsi="Times New Roman" w:cs="Times New Roman"/>
                <w:b/>
                <w:sz w:val="24"/>
                <w:szCs w:val="24"/>
              </w:rPr>
              <w:t>Решите задачи</w:t>
            </w:r>
          </w:p>
          <w:p w:rsidR="00D63E4E" w:rsidRPr="00DF1A81" w:rsidRDefault="00D63E4E" w:rsidP="00A12A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3E4E" w:rsidRPr="00600CB0" w:rsidTr="000F2435">
        <w:tc>
          <w:tcPr>
            <w:tcW w:w="1014" w:type="dxa"/>
          </w:tcPr>
          <w:p w:rsidR="00D63E4E" w:rsidRDefault="00D63E4E" w:rsidP="00157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166" w:type="dxa"/>
          </w:tcPr>
          <w:p w:rsidR="00D63E4E" w:rsidRDefault="00D63E4E" w:rsidP="00157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15-летний Константин устроился работать на завод чертежником.</w:t>
            </w:r>
          </w:p>
          <w:p w:rsidR="00D63E4E" w:rsidRDefault="00D63E4E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Сколько часов в неделю должен работать Константин?</w:t>
            </w:r>
          </w:p>
          <w:p w:rsidR="00D63E4E" w:rsidRDefault="00D63E4E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Сколько календарных дней будет предоставлено Константину в качестве ежегодного отпуска?</w:t>
            </w:r>
          </w:p>
          <w:p w:rsidR="00D63E4E" w:rsidRDefault="00D63E4E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 какое время Константин может использовать отпуск?</w:t>
            </w:r>
          </w:p>
          <w:p w:rsidR="00DB1170" w:rsidRDefault="00DB1170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170" w:rsidRDefault="00DB1170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170" w:rsidRDefault="00DB1170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170" w:rsidRDefault="00DB1170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170" w:rsidRPr="00D63E4E" w:rsidRDefault="00DB1170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3E4E" w:rsidRPr="00600CB0" w:rsidTr="000F2435">
        <w:tc>
          <w:tcPr>
            <w:tcW w:w="1014" w:type="dxa"/>
          </w:tcPr>
          <w:p w:rsidR="00D63E4E" w:rsidRDefault="00D63E4E" w:rsidP="00157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166" w:type="dxa"/>
          </w:tcPr>
          <w:p w:rsidR="00D63E4E" w:rsidRDefault="00D63E4E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510F">
              <w:rPr>
                <w:rFonts w:ascii="Times New Roman" w:hAnsi="Times New Roman" w:cs="Times New Roman"/>
                <w:sz w:val="24"/>
                <w:szCs w:val="24"/>
              </w:rPr>
              <w:t>Гражданин Соколов возвращался домой после работы поздним вечером, к нему подошли двое знакомых.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Они попросили закурить, но получив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избили Соколова. Вернувшись к своему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 позвал на помощь своих друзей. Вскоре они нашли обидчиков и в ходе «выяснения отношений» нанесли обидчикам телесные повреждения средней тяжести. </w:t>
            </w:r>
          </w:p>
          <w:p w:rsidR="00DB1170" w:rsidRDefault="00D63E4E" w:rsidP="00D63E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10F">
              <w:rPr>
                <w:rFonts w:ascii="Times New Roman" w:hAnsi="Times New Roman" w:cs="Times New Roman"/>
                <w:b/>
                <w:sz w:val="24"/>
                <w:szCs w:val="24"/>
              </w:rPr>
              <w:t>Можно ли действия Соколова и его друзей н</w:t>
            </w:r>
            <w:r w:rsidR="00793BDC">
              <w:rPr>
                <w:rFonts w:ascii="Times New Roman" w:hAnsi="Times New Roman" w:cs="Times New Roman"/>
                <w:b/>
                <w:sz w:val="24"/>
                <w:szCs w:val="24"/>
              </w:rPr>
              <w:t>азвать необходимой самообороной.</w:t>
            </w:r>
          </w:p>
          <w:p w:rsidR="00DB1170" w:rsidRPr="00D63E4E" w:rsidRDefault="00DB1170" w:rsidP="00D63E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7F13" w:rsidRPr="00600CB0" w:rsidTr="000F2435">
        <w:tc>
          <w:tcPr>
            <w:tcW w:w="1014" w:type="dxa"/>
          </w:tcPr>
          <w:p w:rsidR="00647F13" w:rsidRDefault="00647F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166" w:type="dxa"/>
          </w:tcPr>
          <w:p w:rsidR="00647F13" w:rsidRDefault="00647F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Вернувшись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домой с работы, гр. Н. обнаружила, что неизвестные лица путем подбора ключа проникли в квартиру и похитили личные вещи и деньги. Сразу же была вызвана полиция. Через некоторое время гр. Н. узнала, что по её заявлению было принято решение об отказе в возбуждении уголовного дела.  Тогда она написала соответствующую жалобу прокурору, после чего получила ответ, что жалоба рассмотрена, изучен отказной материал и решение, принятое органом внутренних дел оставлено в силе. По совету знакомых гр. Н написала жалобу вышестоящему прокурору, 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получила ответ, что её жалоба отправлена на рассмотрение прокурору, чьи действия она обжалует.</w:t>
            </w:r>
          </w:p>
          <w:p w:rsidR="00DB1170" w:rsidRDefault="00647F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Нарушены ли права гр. Н и если да, то</w:t>
            </w:r>
            <w:r w:rsidR="00793B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какими действиями?</w:t>
            </w:r>
          </w:p>
          <w:p w:rsidR="00DB1170" w:rsidRDefault="00DB11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47F13" w:rsidRDefault="00647F13" w:rsidP="00647F1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63E4E" w:rsidRPr="00600CB0" w:rsidTr="000F2435">
        <w:tc>
          <w:tcPr>
            <w:tcW w:w="1014" w:type="dxa"/>
          </w:tcPr>
          <w:p w:rsidR="00D63E4E" w:rsidRDefault="00403D3A" w:rsidP="00157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8166" w:type="dxa"/>
          </w:tcPr>
          <w:p w:rsidR="00D63E4E" w:rsidRDefault="00403D3A" w:rsidP="00403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Белов был осужден за совершение преступления к лишению свободы, по решению суда назначенное наказание он будет отбывать условно. Во время течения испытательного срока были назначены выборы депутатов Законодательного Собрания области, в которой он проживал. Белов решил зарегистрироваться в качестве кандидата в депутаты, однако, избирательной комиссией области в регистрации ему было отказано на том основании, что он был осужден  судом к лишению свободы, а срок наказания ещё  не истек, и, следовательно, он по Конституции РФ не имеет права быть избранным.</w:t>
            </w:r>
          </w:p>
          <w:p w:rsidR="00647F13" w:rsidRDefault="00647F13" w:rsidP="00403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170" w:rsidRPr="00793BDC" w:rsidRDefault="00793BDC" w:rsidP="00403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Правомерно ли утверждение избирательной комиссии?</w:t>
            </w:r>
          </w:p>
          <w:p w:rsidR="00DB1170" w:rsidRDefault="00DB1170" w:rsidP="00403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DC" w:rsidRPr="00647F13" w:rsidRDefault="00793BDC" w:rsidP="00403D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F13" w:rsidRPr="00600CB0" w:rsidTr="000F2435">
        <w:tc>
          <w:tcPr>
            <w:tcW w:w="1014" w:type="dxa"/>
          </w:tcPr>
          <w:p w:rsidR="00647F13" w:rsidRDefault="00647F13" w:rsidP="00157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166" w:type="dxa"/>
          </w:tcPr>
          <w:p w:rsidR="00793BDC" w:rsidRDefault="00793BDC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BDC" w:rsidRPr="00793BDC" w:rsidRDefault="00793BDC" w:rsidP="00157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Обоснуйте:</w:t>
            </w:r>
          </w:p>
          <w:p w:rsidR="00647F13" w:rsidRDefault="00647F13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соблюдении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какого условия Михаил приобретает гражданство России по рождению, если его мать – гражданка России, а отец иностранный гражданин.</w:t>
            </w:r>
          </w:p>
          <w:p w:rsidR="00DB1170" w:rsidRDefault="00DB1170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170" w:rsidRDefault="00DB1170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1170" w:rsidRPr="00647F13" w:rsidRDefault="00DB1170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7F13" w:rsidRPr="00600CB0" w:rsidTr="000F2435">
        <w:tc>
          <w:tcPr>
            <w:tcW w:w="1014" w:type="dxa"/>
          </w:tcPr>
          <w:p w:rsidR="00647F13" w:rsidRDefault="00647F13" w:rsidP="00157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166" w:type="dxa"/>
          </w:tcPr>
          <w:p w:rsidR="00647F13" w:rsidRDefault="00647F13" w:rsidP="00157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15-летний гр.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момент ограбления магазина был задержан охранник</w:t>
            </w:r>
            <w:r w:rsidR="00793BDC">
              <w:rPr>
                <w:rFonts w:ascii="Times New Roman" w:hAnsi="Times New Roman" w:cs="Times New Roman"/>
                <w:sz w:val="24"/>
                <w:szCs w:val="24"/>
              </w:rPr>
              <w:t>ом и препровожден в отделение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лиции. Следователю, который хотел его допросить гр.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ответил, что он отказывается давать показания на основании ст.51, закрепленной Конституцией РФ.</w:t>
            </w:r>
          </w:p>
          <w:p w:rsidR="00647F13" w:rsidRDefault="00647F13" w:rsidP="00157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Вправе ли гр. </w:t>
            </w:r>
            <w:proofErr w:type="gramStart"/>
            <w:r w:rsidRPr="00E512B5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E512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отказаться от дачи показаний, и какие права в этой статье закреплены?</w:t>
            </w:r>
          </w:p>
          <w:p w:rsidR="00DB1170" w:rsidRDefault="00DB1170" w:rsidP="00157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170" w:rsidRDefault="00DB1170" w:rsidP="00157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170" w:rsidRDefault="00DB1170" w:rsidP="00157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170" w:rsidRDefault="00DB1170" w:rsidP="00157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170" w:rsidRDefault="00DB1170" w:rsidP="00157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1170" w:rsidRPr="00647F13" w:rsidRDefault="00DB1170" w:rsidP="00157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2A43" w:rsidRPr="00E60619" w:rsidRDefault="00A12A43" w:rsidP="00A12A4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2A43" w:rsidRPr="00E60619" w:rsidRDefault="00A12A43" w:rsidP="00600C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12A43" w:rsidRPr="00E60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896"/>
    <w:rsid w:val="00003A76"/>
    <w:rsid w:val="0001626C"/>
    <w:rsid w:val="00016DCC"/>
    <w:rsid w:val="00086198"/>
    <w:rsid w:val="000F2435"/>
    <w:rsid w:val="000F510F"/>
    <w:rsid w:val="00104A4C"/>
    <w:rsid w:val="00117FD4"/>
    <w:rsid w:val="001332A1"/>
    <w:rsid w:val="001573C9"/>
    <w:rsid w:val="00195231"/>
    <w:rsid w:val="001C4DDC"/>
    <w:rsid w:val="001E2D8E"/>
    <w:rsid w:val="001E5679"/>
    <w:rsid w:val="002064B0"/>
    <w:rsid w:val="00230D4C"/>
    <w:rsid w:val="00250136"/>
    <w:rsid w:val="002673CA"/>
    <w:rsid w:val="002739F8"/>
    <w:rsid w:val="002E3D30"/>
    <w:rsid w:val="003173A2"/>
    <w:rsid w:val="00332704"/>
    <w:rsid w:val="00335F71"/>
    <w:rsid w:val="00336B5A"/>
    <w:rsid w:val="003C2476"/>
    <w:rsid w:val="00403D3A"/>
    <w:rsid w:val="0041578B"/>
    <w:rsid w:val="00426DC9"/>
    <w:rsid w:val="00433A8D"/>
    <w:rsid w:val="004E2DEE"/>
    <w:rsid w:val="005257E4"/>
    <w:rsid w:val="005420B2"/>
    <w:rsid w:val="00572453"/>
    <w:rsid w:val="0058003C"/>
    <w:rsid w:val="00584B6D"/>
    <w:rsid w:val="00595372"/>
    <w:rsid w:val="005D58C1"/>
    <w:rsid w:val="005E1914"/>
    <w:rsid w:val="00600CB0"/>
    <w:rsid w:val="00647F13"/>
    <w:rsid w:val="006B3BC1"/>
    <w:rsid w:val="006E0C84"/>
    <w:rsid w:val="006E1A5A"/>
    <w:rsid w:val="006F07C3"/>
    <w:rsid w:val="00711972"/>
    <w:rsid w:val="007318A0"/>
    <w:rsid w:val="00777157"/>
    <w:rsid w:val="00793BDC"/>
    <w:rsid w:val="00795A06"/>
    <w:rsid w:val="007B3205"/>
    <w:rsid w:val="007B3464"/>
    <w:rsid w:val="007B4619"/>
    <w:rsid w:val="007C6D5C"/>
    <w:rsid w:val="007D1C48"/>
    <w:rsid w:val="00826CBD"/>
    <w:rsid w:val="008B3F61"/>
    <w:rsid w:val="00907DE2"/>
    <w:rsid w:val="009472BF"/>
    <w:rsid w:val="009D09D6"/>
    <w:rsid w:val="00A01CFC"/>
    <w:rsid w:val="00A12A43"/>
    <w:rsid w:val="00A31FAC"/>
    <w:rsid w:val="00A55DAD"/>
    <w:rsid w:val="00A6051C"/>
    <w:rsid w:val="00A83555"/>
    <w:rsid w:val="00B40BDC"/>
    <w:rsid w:val="00B556C8"/>
    <w:rsid w:val="00B66E5D"/>
    <w:rsid w:val="00B76248"/>
    <w:rsid w:val="00B77492"/>
    <w:rsid w:val="00B94AE4"/>
    <w:rsid w:val="00BA3348"/>
    <w:rsid w:val="00BF7966"/>
    <w:rsid w:val="00C26896"/>
    <w:rsid w:val="00CD2CD6"/>
    <w:rsid w:val="00CD4F92"/>
    <w:rsid w:val="00CE6D37"/>
    <w:rsid w:val="00D57098"/>
    <w:rsid w:val="00D63E4E"/>
    <w:rsid w:val="00D7087C"/>
    <w:rsid w:val="00DB1170"/>
    <w:rsid w:val="00DF1A81"/>
    <w:rsid w:val="00E002A5"/>
    <w:rsid w:val="00E40E92"/>
    <w:rsid w:val="00E512B5"/>
    <w:rsid w:val="00E60619"/>
    <w:rsid w:val="00EA6DD3"/>
    <w:rsid w:val="00F25B58"/>
    <w:rsid w:val="00F81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0C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2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27E5E-04F9-466D-B560-89B4D8688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6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StudK</dc:creator>
  <cp:keywords/>
  <dc:description/>
  <cp:lastModifiedBy>Rochev</cp:lastModifiedBy>
  <cp:revision>70</cp:revision>
  <dcterms:created xsi:type="dcterms:W3CDTF">2020-01-09T12:00:00Z</dcterms:created>
  <dcterms:modified xsi:type="dcterms:W3CDTF">2020-10-19T09:29:00Z</dcterms:modified>
</cp:coreProperties>
</file>